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FC" w:rsidRPr="00FE13FC" w:rsidRDefault="00FE13FC" w:rsidP="00FE13FC">
      <w:pPr>
        <w:pStyle w:val="Bezodstpw"/>
        <w:spacing w:line="480" w:lineRule="auto"/>
        <w:jc w:val="both"/>
      </w:pPr>
      <w:bookmarkStart w:id="0" w:name="_GoBack"/>
      <w:bookmarkEnd w:id="0"/>
      <w:r w:rsidRPr="00FE13FC">
        <w:t>Zgodnie z art. 13 ust. 1 i 2 Ogólnego Rozporządzenia o Ochronie Danych Osobowych z dnia 27 kwietnia 2016 r. (zwanym dalej RODO) informujemy że:</w:t>
      </w:r>
    </w:p>
    <w:p w:rsidR="00FE13FC" w:rsidRPr="00FE13FC" w:rsidRDefault="00FE13FC" w:rsidP="00FE13FC">
      <w:pPr>
        <w:pStyle w:val="Bezodstpw"/>
        <w:spacing w:line="480" w:lineRule="auto"/>
        <w:jc w:val="both"/>
      </w:pPr>
      <w:r w:rsidRPr="00FE13FC">
        <w:t xml:space="preserve">Administratorem danych osobowych </w:t>
      </w:r>
      <w:r>
        <w:t>kandydatów i wyborców Wyborów do walnych zgromadzeń Izb R</w:t>
      </w:r>
      <w:r w:rsidRPr="00FE13FC">
        <w:t>olniczych jest Lubelska Izba Rolnicza z siedzibą w Lublinie, ul. Pogodna 50A/2. Państwa dane będą przechowywane w czasie niezbędnym do przeprowadzenia wyborów do walnych zgromadzeń izb rolniczych.</w:t>
      </w:r>
    </w:p>
    <w:p w:rsidR="007C0B90" w:rsidRPr="00FE13FC" w:rsidRDefault="007C0B90" w:rsidP="00FE13FC">
      <w:pPr>
        <w:jc w:val="center"/>
      </w:pPr>
    </w:p>
    <w:sectPr w:rsidR="007C0B90" w:rsidRPr="00FE13FC" w:rsidSect="00A7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0"/>
    <w:rsid w:val="004539A0"/>
    <w:rsid w:val="007C0B90"/>
    <w:rsid w:val="00A72C7B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1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1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Użytkownik systemu Windows</cp:lastModifiedBy>
  <cp:revision>3</cp:revision>
  <dcterms:created xsi:type="dcterms:W3CDTF">2019-07-27T08:13:00Z</dcterms:created>
  <dcterms:modified xsi:type="dcterms:W3CDTF">2019-07-28T06:17:00Z</dcterms:modified>
</cp:coreProperties>
</file>